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76B96443"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155236">
        <w:rPr>
          <w:rFonts w:eastAsia="Times New Roman" w:cs="Times New Roman"/>
          <w:b/>
          <w:szCs w:val="24"/>
        </w:rPr>
        <w:t xml:space="preserve"> </w:t>
      </w:r>
      <w:r w:rsidR="00155236">
        <w:t>Principles of Crop Science</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60DD0DF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155236">
        <w:rPr>
          <w:rFonts w:eastAsia="Times New Roman" w:cs="Times New Roman"/>
          <w:b/>
          <w:szCs w:val="24"/>
        </w:rPr>
        <w:t xml:space="preserve"> </w:t>
      </w:r>
      <w:r w:rsidR="00155236" w:rsidRPr="00155236">
        <w:rPr>
          <w:rFonts w:eastAsia="Times New Roman" w:cs="Times New Roman"/>
          <w:bCs/>
          <w:szCs w:val="24"/>
        </w:rPr>
        <w:t>AGRI 1106</w:t>
      </w:r>
    </w:p>
    <w:p w14:paraId="43D6665B" w14:textId="77777777" w:rsidR="002D552E" w:rsidRPr="002D552E" w:rsidRDefault="002D552E" w:rsidP="002D552E">
      <w:pPr>
        <w:spacing w:after="0" w:line="240" w:lineRule="auto"/>
        <w:rPr>
          <w:rFonts w:eastAsia="Times New Roman" w:cs="Times New Roman"/>
          <w:b/>
          <w:szCs w:val="24"/>
        </w:rPr>
      </w:pPr>
    </w:p>
    <w:p w14:paraId="43D6665C" w14:textId="05A94C51"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155236">
        <w:rPr>
          <w:rFonts w:eastAsia="Times New Roman" w:cs="Times New Roman"/>
          <w:b/>
          <w:szCs w:val="24"/>
        </w:rPr>
        <w:t xml:space="preserve">  </w:t>
      </w:r>
      <w:r w:rsidR="00155236" w:rsidRPr="00155236">
        <w:rPr>
          <w:rFonts w:eastAsia="Times New Roman" w:cs="Times New Roman"/>
          <w:bCs/>
          <w:szCs w:val="24"/>
        </w:rPr>
        <w:t>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155236">
        <w:rPr>
          <w:rFonts w:eastAsia="Times New Roman" w:cs="Times New Roman"/>
          <w:b/>
          <w:szCs w:val="24"/>
        </w:rPr>
        <w:t xml:space="preserve">  </w:t>
      </w:r>
      <w:r w:rsidR="00155236" w:rsidRPr="00155236">
        <w:rPr>
          <w:rFonts w:eastAsia="Times New Roman" w:cs="Times New Roman"/>
          <w:bCs/>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091EF6D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155236" w:rsidRPr="00155236">
        <w:rPr>
          <w:rFonts w:eastAsia="Times New Roman" w:cs="Times New Roman"/>
          <w:bCs/>
          <w:szCs w:val="24"/>
        </w:rPr>
        <w:t>4</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155236">
        <w:rPr>
          <w:rFonts w:eastAsia="Times New Roman" w:cs="Times New Roman"/>
          <w:b/>
          <w:szCs w:val="24"/>
        </w:rPr>
        <w:t xml:space="preserve"> </w:t>
      </w:r>
      <w:r w:rsidR="00155236" w:rsidRPr="00155236">
        <w:rPr>
          <w:rFonts w:eastAsia="Times New Roman" w:cs="Times New Roman"/>
          <w:bCs/>
          <w:szCs w:val="24"/>
        </w:rPr>
        <w:t>3</w:t>
      </w:r>
    </w:p>
    <w:p w14:paraId="43D66661" w14:textId="0A22149C" w:rsidR="002D552E" w:rsidRDefault="002D552E" w:rsidP="002D552E">
      <w:pPr>
        <w:spacing w:after="0" w:line="240" w:lineRule="auto"/>
        <w:rPr>
          <w:rFonts w:eastAsia="Times New Roman" w:cs="Times New Roman"/>
          <w:bCs/>
          <w:szCs w:val="24"/>
        </w:rPr>
      </w:pPr>
      <w:r w:rsidRPr="002D552E">
        <w:rPr>
          <w:rFonts w:eastAsia="Times New Roman" w:cs="Times New Roman"/>
          <w:b/>
          <w:szCs w:val="24"/>
        </w:rPr>
        <w:tab/>
        <w:t xml:space="preserve">LABORATORY HOURS*: </w:t>
      </w:r>
      <w:r w:rsidR="00155236">
        <w:rPr>
          <w:rFonts w:eastAsia="Times New Roman" w:cs="Times New Roman"/>
          <w:b/>
          <w:szCs w:val="24"/>
        </w:rPr>
        <w:t xml:space="preserve"> </w:t>
      </w:r>
      <w:r w:rsidR="00155236" w:rsidRPr="00155236">
        <w:rPr>
          <w:rFonts w:eastAsia="Times New Roman" w:cs="Times New Roman"/>
          <w:bCs/>
          <w:szCs w:val="24"/>
        </w:rPr>
        <w:t xml:space="preserve">1 </w:t>
      </w:r>
      <w:r w:rsidRPr="00155236">
        <w:rPr>
          <w:rFonts w:eastAsia="Times New Roman" w:cs="Times New Roman"/>
          <w:bCs/>
          <w:szCs w:val="24"/>
        </w:rPr>
        <w:t>(</w:t>
      </w:r>
      <w:r w:rsidR="00155236" w:rsidRPr="00155236">
        <w:rPr>
          <w:rFonts w:eastAsia="Times New Roman" w:cs="Times New Roman"/>
          <w:bCs/>
          <w:szCs w:val="24"/>
        </w:rPr>
        <w:t xml:space="preserve">2 </w:t>
      </w:r>
      <w:r w:rsidRPr="00155236">
        <w:rPr>
          <w:rFonts w:eastAsia="Times New Roman" w:cs="Times New Roman"/>
          <w:bCs/>
          <w:szCs w:val="24"/>
        </w:rPr>
        <w:t>contact hours)</w:t>
      </w:r>
      <w:r w:rsidRPr="002D552E">
        <w:rPr>
          <w:rFonts w:eastAsia="Times New Roman" w:cs="Times New Roman"/>
          <w:b/>
          <w:szCs w:val="24"/>
        </w:rPr>
        <w:tab/>
        <w:t>OBSERVATION HOURS*:</w:t>
      </w:r>
      <w:r w:rsidR="00155236">
        <w:rPr>
          <w:rFonts w:eastAsia="Times New Roman" w:cs="Times New Roman"/>
          <w:b/>
          <w:szCs w:val="24"/>
        </w:rPr>
        <w:t xml:space="preserve">  </w:t>
      </w:r>
      <w:r w:rsidR="00155236" w:rsidRPr="00155236">
        <w:rPr>
          <w:rFonts w:eastAsia="Times New Roman" w:cs="Times New Roman"/>
          <w:bCs/>
          <w:szCs w:val="24"/>
        </w:rPr>
        <w:t>0</w:t>
      </w:r>
    </w:p>
    <w:p w14:paraId="4899AD28" w14:textId="77777777" w:rsidR="00926A39" w:rsidRPr="002D552E" w:rsidRDefault="00926A39" w:rsidP="002D552E">
      <w:pPr>
        <w:spacing w:after="0" w:line="240" w:lineRule="auto"/>
        <w:rPr>
          <w:rFonts w:eastAsia="Times New Roman" w:cs="Times New Roman"/>
          <w:b/>
          <w:szCs w:val="24"/>
        </w:rPr>
      </w:pP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926A39"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61C5238B" w14:textId="77777777" w:rsidR="00926A39" w:rsidRPr="002D552E" w:rsidRDefault="00926A39" w:rsidP="00926A39">
      <w:pPr>
        <w:pStyle w:val="ListParagraph"/>
        <w:spacing w:after="0" w:line="240" w:lineRule="auto"/>
        <w:rPr>
          <w:rFonts w:eastAsia="Times New Roman" w:cs="Times New Roman"/>
          <w:b/>
          <w:szCs w:val="24"/>
        </w:rPr>
      </w:pPr>
    </w:p>
    <w:p w14:paraId="43D66664" w14:textId="77777777" w:rsidR="002D552E" w:rsidRPr="002D552E" w:rsidRDefault="002D552E" w:rsidP="002D552E">
      <w:pPr>
        <w:spacing w:after="0" w:line="240" w:lineRule="auto"/>
        <w:rPr>
          <w:rFonts w:eastAsia="Times New Roman" w:cs="Times New Roman"/>
          <w:b/>
          <w:szCs w:val="24"/>
        </w:rPr>
      </w:pPr>
    </w:p>
    <w:p w14:paraId="38BBD241" w14:textId="77777777" w:rsidR="00155236" w:rsidRPr="00155236" w:rsidRDefault="002D552E" w:rsidP="00155236">
      <w:pPr>
        <w:pStyle w:val="ListParagraph"/>
        <w:numPr>
          <w:ilvl w:val="0"/>
          <w:numId w:val="1"/>
        </w:numPr>
      </w:pPr>
      <w:r w:rsidRPr="00155236">
        <w:rPr>
          <w:rFonts w:eastAsia="Times New Roman" w:cs="Times New Roman"/>
          <w:b/>
          <w:szCs w:val="24"/>
        </w:rPr>
        <w:t>COURSE DESCRIPTION*:</w:t>
      </w:r>
      <w:r w:rsidR="00FC2862" w:rsidRPr="00155236">
        <w:rPr>
          <w:rFonts w:eastAsia="SimSun" w:cs="Mangal"/>
          <w:kern w:val="1"/>
          <w:szCs w:val="24"/>
          <w:lang w:eastAsia="zh-CN" w:bidi="hi-IN"/>
        </w:rPr>
        <w:t xml:space="preserve"> </w:t>
      </w:r>
      <w:r w:rsidR="00155236" w:rsidRPr="00155236">
        <w:rPr>
          <w:rFonts w:eastAsia="SimSun" w:cs="Mangal"/>
          <w:kern w:val="1"/>
          <w:szCs w:val="24"/>
          <w:lang w:eastAsia="zh-CN" w:bidi="hi-IN"/>
        </w:rPr>
        <w:t xml:space="preserve"> </w:t>
      </w:r>
    </w:p>
    <w:p w14:paraId="43D66666" w14:textId="2B77BDDB" w:rsidR="002D552E" w:rsidRPr="00926A39" w:rsidRDefault="00926A39" w:rsidP="00926A39">
      <w:pPr>
        <w:spacing w:after="0" w:line="240" w:lineRule="auto"/>
        <w:ind w:left="720"/>
        <w:rPr>
          <w:rFonts w:eastAsia="Times New Roman" w:cs="Times New Roman"/>
          <w:bCs/>
          <w:szCs w:val="24"/>
        </w:rPr>
      </w:pPr>
      <w:r w:rsidRPr="00926A39">
        <w:rPr>
          <w:rFonts w:eastAsia="Times New Roman" w:cs="Times New Roman"/>
          <w:bCs/>
          <w:szCs w:val="24"/>
        </w:rPr>
        <w:t>Students will gain an understanding of the general principles involved in crop production, including soil, nutrients, plant breeding, planting techniques, tillage systems, pests, budgets, and environmental factors.  Students will also learn the advantages and disadvantages of conventional, organic, and sustainable production systems.</w:t>
      </w:r>
    </w:p>
    <w:p w14:paraId="1680C6EC" w14:textId="77777777" w:rsidR="00926A39" w:rsidRDefault="00926A39" w:rsidP="00926A39">
      <w:pPr>
        <w:spacing w:after="0" w:line="240" w:lineRule="auto"/>
        <w:ind w:left="720"/>
        <w:rPr>
          <w:rFonts w:eastAsia="Times New Roman" w:cs="Times New Roman"/>
          <w:b/>
          <w:szCs w:val="24"/>
        </w:rPr>
      </w:pPr>
    </w:p>
    <w:p w14:paraId="15A828CD" w14:textId="77777777" w:rsidR="00926A39" w:rsidRPr="002D552E" w:rsidRDefault="00926A39" w:rsidP="00926A39">
      <w:pPr>
        <w:spacing w:after="0" w:line="240" w:lineRule="auto"/>
        <w:ind w:left="720"/>
        <w:rPr>
          <w:rFonts w:eastAsia="Times New Roman" w:cs="Times New Roman"/>
          <w:b/>
          <w:szCs w:val="24"/>
        </w:rPr>
      </w:pPr>
    </w:p>
    <w:p w14:paraId="43D66667" w14:textId="3A345C7D" w:rsidR="002D552E" w:rsidRPr="00840281" w:rsidRDefault="002D552E" w:rsidP="002D552E">
      <w:pPr>
        <w:pStyle w:val="ListParagraph"/>
        <w:numPr>
          <w:ilvl w:val="0"/>
          <w:numId w:val="1"/>
        </w:numPr>
        <w:spacing w:after="0" w:line="240" w:lineRule="auto"/>
        <w:rPr>
          <w:rFonts w:eastAsia="Times New Roman" w:cs="Times New Roman"/>
          <w:b/>
          <w:szCs w:val="24"/>
        </w:rPr>
      </w:pPr>
      <w:r w:rsidRPr="00840281">
        <w:rPr>
          <w:rFonts w:eastAsia="Times New Roman" w:cs="Times New Roman"/>
          <w:b/>
          <w:szCs w:val="24"/>
        </w:rPr>
        <w:t xml:space="preserve">LEARNING </w:t>
      </w:r>
      <w:r w:rsidR="00A138F5" w:rsidRPr="00840281">
        <w:rPr>
          <w:rFonts w:eastAsia="Times New Roman" w:cs="Times New Roman"/>
          <w:b/>
          <w:szCs w:val="24"/>
        </w:rPr>
        <w:t>OUTCOMES</w:t>
      </w:r>
      <w:r w:rsidRPr="00840281">
        <w:rPr>
          <w:rFonts w:eastAsia="Times New Roman" w:cs="Times New Roman"/>
          <w:b/>
          <w:szCs w:val="24"/>
        </w:rPr>
        <w:t>*:</w:t>
      </w:r>
    </w:p>
    <w:p w14:paraId="1FC2AB47" w14:textId="77777777" w:rsidR="00155236" w:rsidRPr="001F1DA9" w:rsidRDefault="00155236" w:rsidP="00155236">
      <w:pPr>
        <w:pStyle w:val="ListParagraph"/>
        <w:jc w:val="both"/>
      </w:pPr>
      <w:r w:rsidRPr="001F1DA9">
        <w:t>At the completion of this course the student will be able to:</w:t>
      </w:r>
    </w:p>
    <w:p w14:paraId="7377E46E" w14:textId="2E63DAA4" w:rsidR="00155236" w:rsidRDefault="00155236" w:rsidP="00155236">
      <w:pPr>
        <w:numPr>
          <w:ilvl w:val="0"/>
          <w:numId w:val="2"/>
        </w:numPr>
        <w:spacing w:after="0" w:line="240" w:lineRule="auto"/>
      </w:pPr>
      <w:r>
        <w:t>D</w:t>
      </w:r>
      <w:r w:rsidR="00926A39">
        <w:t>evelop an understanding of crop production and then demonstrate this knowledge through the use of financial concepts.</w:t>
      </w:r>
    </w:p>
    <w:p w14:paraId="4EF6CC28" w14:textId="57C338BC" w:rsidR="00926A39" w:rsidRDefault="00926A39" w:rsidP="00155236">
      <w:pPr>
        <w:numPr>
          <w:ilvl w:val="0"/>
          <w:numId w:val="2"/>
        </w:numPr>
        <w:spacing w:after="0" w:line="240" w:lineRule="auto"/>
      </w:pPr>
      <w:r>
        <w:t>Compare and contrast the differences that exist among agricultural production systems and translate these differences into costs and returns for farmers, consumers, and the environment.</w:t>
      </w:r>
    </w:p>
    <w:p w14:paraId="3C79F975" w14:textId="60D8C6DB" w:rsidR="00926A39" w:rsidRDefault="00926A39" w:rsidP="00155236">
      <w:pPr>
        <w:numPr>
          <w:ilvl w:val="0"/>
          <w:numId w:val="2"/>
        </w:numPr>
        <w:spacing w:after="0" w:line="240" w:lineRule="auto"/>
      </w:pPr>
      <w:r>
        <w:t>Compare and contrast conventional, sustainable, and organic agronomic production systems.</w:t>
      </w:r>
    </w:p>
    <w:p w14:paraId="15A0F43D" w14:textId="5B62D433" w:rsidR="00926A39" w:rsidRDefault="00926A39" w:rsidP="00155236">
      <w:pPr>
        <w:numPr>
          <w:ilvl w:val="0"/>
          <w:numId w:val="2"/>
        </w:numPr>
        <w:spacing w:after="0" w:line="240" w:lineRule="auto"/>
      </w:pPr>
      <w:r>
        <w:t>Compare and contrast tillage systems.</w:t>
      </w:r>
    </w:p>
    <w:p w14:paraId="3BEC4DF8" w14:textId="2E93C2A2" w:rsidR="00155236" w:rsidRPr="00926A39" w:rsidRDefault="00926A39" w:rsidP="00926A39">
      <w:pPr>
        <w:pStyle w:val="ListParagraph"/>
        <w:numPr>
          <w:ilvl w:val="0"/>
          <w:numId w:val="2"/>
        </w:numPr>
        <w:spacing w:after="0" w:line="240" w:lineRule="auto"/>
        <w:rPr>
          <w:rFonts w:eastAsia="Times New Roman" w:cs="Times New Roman"/>
          <w:b/>
          <w:szCs w:val="24"/>
        </w:rPr>
      </w:pPr>
      <w:r>
        <w:t>Describe the process involved in the evolution of seeds to plants and explain the impact of the environment on the physiology and structure of plants.</w:t>
      </w:r>
    </w:p>
    <w:p w14:paraId="3F521A8A" w14:textId="77777777" w:rsidR="00FC2862" w:rsidRDefault="00FC2862" w:rsidP="00FC2862">
      <w:pPr>
        <w:spacing w:line="240" w:lineRule="auto"/>
        <w:rPr>
          <w:rFonts w:eastAsia="SimSun" w:cs="Mangal"/>
          <w:i/>
          <w:kern w:val="1"/>
          <w:szCs w:val="24"/>
          <w:lang w:eastAsia="zh-CN" w:bidi="hi-IN"/>
        </w:rPr>
      </w:pP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252DF6" w:rsidRDefault="00931E3B" w:rsidP="00931E3B">
      <w:pPr>
        <w:pStyle w:val="ListParagraph"/>
        <w:numPr>
          <w:ilvl w:val="0"/>
          <w:numId w:val="1"/>
        </w:numPr>
        <w:spacing w:line="240" w:lineRule="auto"/>
        <w:rPr>
          <w:rFonts w:eastAsia="SimSun" w:cs="Mangal"/>
          <w:i/>
          <w:kern w:val="1"/>
          <w:szCs w:val="24"/>
          <w:lang w:eastAsia="zh-CN" w:bidi="hi-IN"/>
        </w:rPr>
      </w:pPr>
      <w:r w:rsidRPr="00252DF6">
        <w:rPr>
          <w:rFonts w:eastAsia="Times New Roman" w:cs="Times New Roman"/>
          <w:b/>
          <w:szCs w:val="24"/>
        </w:rPr>
        <w:t>ADOPTED TEXT(S)*:</w:t>
      </w:r>
      <w:r w:rsidRPr="00252DF6">
        <w:rPr>
          <w:rFonts w:eastAsia="SimSun" w:cs="Mangal"/>
          <w:i/>
          <w:kern w:val="1"/>
          <w:szCs w:val="24"/>
          <w:lang w:eastAsia="zh-CN" w:bidi="hi-IN"/>
        </w:rPr>
        <w:t xml:space="preserve"> </w:t>
      </w:r>
    </w:p>
    <w:p w14:paraId="28F10FB8" w14:textId="77777777" w:rsidR="00155236" w:rsidRDefault="00155236" w:rsidP="00155236">
      <w:pPr>
        <w:pStyle w:val="ListParagraph"/>
      </w:pPr>
      <w:r w:rsidRPr="00155236">
        <w:rPr>
          <w:i/>
        </w:rPr>
        <w:t xml:space="preserve">Principles of Field Crop Production </w:t>
      </w:r>
      <w:r>
        <w:t xml:space="preserve">  </w:t>
      </w:r>
    </w:p>
    <w:p w14:paraId="42F4BF77" w14:textId="77777777" w:rsidR="00155236" w:rsidRDefault="00155236" w:rsidP="00155236">
      <w:pPr>
        <w:pStyle w:val="ListParagraph"/>
      </w:pPr>
      <w:r>
        <w:lastRenderedPageBreak/>
        <w:t>4</w:t>
      </w:r>
      <w:r w:rsidRPr="00155236">
        <w:rPr>
          <w:vertAlign w:val="superscript"/>
        </w:rPr>
        <w:t>th</w:t>
      </w:r>
      <w:r>
        <w:t xml:space="preserve"> edition </w:t>
      </w:r>
    </w:p>
    <w:p w14:paraId="06E19659" w14:textId="77777777" w:rsidR="00155236" w:rsidRDefault="00155236" w:rsidP="00155236">
      <w:pPr>
        <w:pStyle w:val="ListParagraph"/>
      </w:pPr>
      <w:r>
        <w:t>John H. Martin; Warren H. Leonard; David L. Stamp; Richard P. Walden</w:t>
      </w:r>
      <w:r>
        <w:tab/>
      </w:r>
      <w:bookmarkStart w:id="0" w:name="_GoBack"/>
      <w:bookmarkEnd w:id="0"/>
    </w:p>
    <w:p w14:paraId="426205DB" w14:textId="472C3B09" w:rsidR="00155236" w:rsidRPr="00610A61" w:rsidRDefault="00155236" w:rsidP="00155236">
      <w:pPr>
        <w:pStyle w:val="ListParagraph"/>
      </w:pPr>
      <w:r w:rsidRPr="00610A61">
        <w:t>Prentice Hall</w:t>
      </w:r>
    </w:p>
    <w:p w14:paraId="4587834A" w14:textId="77777777" w:rsidR="00155236" w:rsidRDefault="00155236" w:rsidP="00155236">
      <w:pPr>
        <w:pStyle w:val="ListParagraph"/>
      </w:pPr>
      <w:r>
        <w:t xml:space="preserve">ISBN#: 0130259675 </w:t>
      </w: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70" w14:textId="2F609007"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679ED69F" w14:textId="78A94EA5" w:rsidR="00155236" w:rsidRDefault="00155236" w:rsidP="00155236">
      <w:pPr>
        <w:pStyle w:val="ListParagraph"/>
      </w:pPr>
      <w:r>
        <w:t>Other resources may be required as the term progresses and will be announced or given in class</w:t>
      </w:r>
    </w:p>
    <w:p w14:paraId="123B19E3" w14:textId="77777777" w:rsidR="003D3968" w:rsidRDefault="003D3968" w:rsidP="00155236">
      <w:pPr>
        <w:pStyle w:val="ListParagraph"/>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2006"/>
        <w:gridCol w:w="2898"/>
        <w:gridCol w:w="1396"/>
      </w:tblGrid>
      <w:tr w:rsidR="00BD47D2" w:rsidRPr="003A420D" w14:paraId="43D66686" w14:textId="77777777" w:rsidTr="00BD47D2">
        <w:trPr>
          <w:trHeight w:val="197"/>
        </w:trPr>
        <w:tc>
          <w:tcPr>
            <w:tcW w:w="1536"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368"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396"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BD47D2" w:rsidRPr="003A420D" w14:paraId="43D6668A" w14:textId="77777777" w:rsidTr="00BD47D2">
        <w:trPr>
          <w:trHeight w:val="193"/>
        </w:trPr>
        <w:tc>
          <w:tcPr>
            <w:tcW w:w="1536" w:type="dxa"/>
            <w:vAlign w:val="center"/>
          </w:tcPr>
          <w:p w14:paraId="43D66687" w14:textId="5EC5229F"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Chapter </w:t>
            </w:r>
            <w:r w:rsidR="00155236">
              <w:rPr>
                <w:rFonts w:cs="Times New Roman"/>
                <w:sz w:val="18"/>
                <w:szCs w:val="18"/>
              </w:rPr>
              <w:t>Homework</w:t>
            </w:r>
            <w:r w:rsidRPr="002D552E">
              <w:rPr>
                <w:rFonts w:cs="Times New Roman"/>
                <w:sz w:val="18"/>
                <w:szCs w:val="18"/>
              </w:rPr>
              <w:t xml:space="preserve">  </w:t>
            </w:r>
          </w:p>
        </w:tc>
        <w:tc>
          <w:tcPr>
            <w:tcW w:w="3368" w:type="dxa"/>
            <w:vAlign w:val="center"/>
          </w:tcPr>
          <w:p w14:paraId="43D66688" w14:textId="435C509B" w:rsidR="002D552E" w:rsidRPr="002D552E" w:rsidRDefault="00BD47D2" w:rsidP="00A219F4">
            <w:pPr>
              <w:pStyle w:val="ListParagraph"/>
              <w:ind w:hanging="720"/>
              <w:jc w:val="center"/>
              <w:rPr>
                <w:rFonts w:cs="Times New Roman"/>
                <w:sz w:val="18"/>
                <w:szCs w:val="18"/>
              </w:rPr>
            </w:pPr>
            <w:r>
              <w:rPr>
                <w:rFonts w:cs="Times New Roman"/>
                <w:sz w:val="18"/>
                <w:szCs w:val="18"/>
              </w:rPr>
              <w:t>150</w:t>
            </w:r>
          </w:p>
        </w:tc>
        <w:tc>
          <w:tcPr>
            <w:tcW w:w="1396" w:type="dxa"/>
            <w:vAlign w:val="center"/>
          </w:tcPr>
          <w:p w14:paraId="43D66689" w14:textId="468C85D3" w:rsidR="002D552E" w:rsidRPr="002D552E" w:rsidRDefault="00BD47D2" w:rsidP="00A219F4">
            <w:pPr>
              <w:pStyle w:val="ListParagraph"/>
              <w:ind w:hanging="720"/>
              <w:jc w:val="center"/>
              <w:rPr>
                <w:rFonts w:cs="Times New Roman"/>
                <w:sz w:val="18"/>
                <w:szCs w:val="18"/>
              </w:rPr>
            </w:pPr>
            <w:r>
              <w:rPr>
                <w:rFonts w:cs="Times New Roman"/>
                <w:sz w:val="18"/>
                <w:szCs w:val="18"/>
              </w:rPr>
              <w:t>15</w:t>
            </w:r>
            <w:r w:rsidR="002D552E" w:rsidRPr="002D552E">
              <w:rPr>
                <w:rFonts w:cs="Times New Roman"/>
                <w:sz w:val="18"/>
                <w:szCs w:val="18"/>
              </w:rPr>
              <w:t>%</w:t>
            </w:r>
          </w:p>
        </w:tc>
      </w:tr>
      <w:tr w:rsidR="00BD47D2" w:rsidRPr="003A420D" w14:paraId="43D6668E" w14:textId="77777777" w:rsidTr="00BD47D2">
        <w:trPr>
          <w:trHeight w:val="193"/>
        </w:trPr>
        <w:tc>
          <w:tcPr>
            <w:tcW w:w="1536" w:type="dxa"/>
            <w:vAlign w:val="center"/>
          </w:tcPr>
          <w:p w14:paraId="43D6668B" w14:textId="56652781" w:rsidR="002D552E" w:rsidRPr="002D552E" w:rsidRDefault="00155236" w:rsidP="00A219F4">
            <w:pPr>
              <w:pStyle w:val="ListParagraph"/>
              <w:ind w:left="38" w:hanging="38"/>
              <w:jc w:val="center"/>
              <w:rPr>
                <w:rFonts w:cs="Times New Roman"/>
                <w:sz w:val="18"/>
                <w:szCs w:val="18"/>
              </w:rPr>
            </w:pPr>
            <w:r>
              <w:rPr>
                <w:rFonts w:cs="Times New Roman"/>
                <w:sz w:val="18"/>
                <w:szCs w:val="18"/>
              </w:rPr>
              <w:t xml:space="preserve">Chapter </w:t>
            </w:r>
            <w:r w:rsidR="002D552E" w:rsidRPr="002D552E">
              <w:rPr>
                <w:rFonts w:cs="Times New Roman"/>
                <w:sz w:val="18"/>
                <w:szCs w:val="18"/>
              </w:rPr>
              <w:t xml:space="preserve">Quizzes </w:t>
            </w:r>
          </w:p>
        </w:tc>
        <w:tc>
          <w:tcPr>
            <w:tcW w:w="3368" w:type="dxa"/>
            <w:vAlign w:val="center"/>
          </w:tcPr>
          <w:p w14:paraId="43D6668C" w14:textId="36F01F85" w:rsidR="002D552E" w:rsidRPr="002D552E" w:rsidRDefault="00BD47D2" w:rsidP="00A219F4">
            <w:pPr>
              <w:pStyle w:val="ListParagraph"/>
              <w:ind w:hanging="720"/>
              <w:jc w:val="center"/>
              <w:rPr>
                <w:rFonts w:cs="Times New Roman"/>
                <w:sz w:val="18"/>
                <w:szCs w:val="18"/>
              </w:rPr>
            </w:pPr>
            <w:r>
              <w:rPr>
                <w:rFonts w:cs="Times New Roman"/>
                <w:sz w:val="18"/>
                <w:szCs w:val="18"/>
              </w:rPr>
              <w:t>150</w:t>
            </w:r>
          </w:p>
        </w:tc>
        <w:tc>
          <w:tcPr>
            <w:tcW w:w="1396" w:type="dxa"/>
            <w:vAlign w:val="center"/>
          </w:tcPr>
          <w:p w14:paraId="43D6668D" w14:textId="772920C1" w:rsidR="002D552E" w:rsidRPr="002D552E" w:rsidRDefault="00BD47D2" w:rsidP="00A219F4">
            <w:pPr>
              <w:pStyle w:val="ListParagraph"/>
              <w:ind w:hanging="720"/>
              <w:jc w:val="center"/>
              <w:rPr>
                <w:rFonts w:cs="Times New Roman"/>
                <w:sz w:val="18"/>
                <w:szCs w:val="18"/>
              </w:rPr>
            </w:pPr>
            <w:r>
              <w:rPr>
                <w:rFonts w:cs="Times New Roman"/>
                <w:sz w:val="18"/>
                <w:szCs w:val="18"/>
              </w:rPr>
              <w:t>15</w:t>
            </w:r>
            <w:r w:rsidR="002D552E" w:rsidRPr="002D552E">
              <w:rPr>
                <w:rFonts w:cs="Times New Roman"/>
                <w:sz w:val="18"/>
                <w:szCs w:val="18"/>
              </w:rPr>
              <w:t>%</w:t>
            </w:r>
          </w:p>
        </w:tc>
      </w:tr>
      <w:tr w:rsidR="00BD47D2" w:rsidRPr="003A420D" w14:paraId="43D66692" w14:textId="77777777" w:rsidTr="00BD47D2">
        <w:trPr>
          <w:trHeight w:val="193"/>
        </w:trPr>
        <w:tc>
          <w:tcPr>
            <w:tcW w:w="1536" w:type="dxa"/>
            <w:vAlign w:val="center"/>
          </w:tcPr>
          <w:p w14:paraId="43D6668F" w14:textId="175CBA50" w:rsidR="002D552E" w:rsidRPr="002D552E" w:rsidRDefault="00155236" w:rsidP="00A219F4">
            <w:pPr>
              <w:pStyle w:val="ListParagraph"/>
              <w:ind w:left="38" w:hanging="38"/>
              <w:jc w:val="center"/>
              <w:rPr>
                <w:rFonts w:cs="Times New Roman"/>
                <w:sz w:val="18"/>
                <w:szCs w:val="18"/>
              </w:rPr>
            </w:pPr>
            <w:r>
              <w:rPr>
                <w:rFonts w:cs="Times New Roman"/>
                <w:sz w:val="18"/>
                <w:szCs w:val="18"/>
              </w:rPr>
              <w:t>Lab Manual</w:t>
            </w:r>
          </w:p>
        </w:tc>
        <w:tc>
          <w:tcPr>
            <w:tcW w:w="3368" w:type="dxa"/>
            <w:vAlign w:val="center"/>
          </w:tcPr>
          <w:p w14:paraId="43D66690" w14:textId="01DCA13F" w:rsidR="002D552E" w:rsidRPr="002D552E" w:rsidRDefault="00BD47D2" w:rsidP="00A219F4">
            <w:pPr>
              <w:pStyle w:val="ListParagraph"/>
              <w:ind w:hanging="720"/>
              <w:jc w:val="center"/>
              <w:rPr>
                <w:rFonts w:cs="Times New Roman"/>
                <w:sz w:val="18"/>
                <w:szCs w:val="18"/>
              </w:rPr>
            </w:pPr>
            <w:r>
              <w:rPr>
                <w:rFonts w:cs="Times New Roman"/>
                <w:sz w:val="18"/>
                <w:szCs w:val="18"/>
              </w:rPr>
              <w:t>100</w:t>
            </w:r>
          </w:p>
        </w:tc>
        <w:tc>
          <w:tcPr>
            <w:tcW w:w="1396" w:type="dxa"/>
            <w:vAlign w:val="center"/>
          </w:tcPr>
          <w:p w14:paraId="43D66691" w14:textId="2279913E" w:rsidR="002D552E" w:rsidRPr="002D552E" w:rsidRDefault="00BD47D2" w:rsidP="00A219F4">
            <w:pPr>
              <w:pStyle w:val="ListParagraph"/>
              <w:ind w:hanging="720"/>
              <w:jc w:val="center"/>
              <w:rPr>
                <w:rFonts w:cs="Times New Roman"/>
                <w:sz w:val="18"/>
                <w:szCs w:val="18"/>
              </w:rPr>
            </w:pPr>
            <w:r>
              <w:rPr>
                <w:rFonts w:cs="Times New Roman"/>
                <w:sz w:val="18"/>
                <w:szCs w:val="18"/>
              </w:rPr>
              <w:t>10</w:t>
            </w:r>
            <w:r w:rsidR="002D552E" w:rsidRPr="002D552E">
              <w:rPr>
                <w:rFonts w:cs="Times New Roman"/>
                <w:sz w:val="18"/>
                <w:szCs w:val="18"/>
              </w:rPr>
              <w:t>%</w:t>
            </w:r>
          </w:p>
        </w:tc>
      </w:tr>
      <w:tr w:rsidR="00BD47D2" w:rsidRPr="003A420D" w14:paraId="43D66696" w14:textId="77777777" w:rsidTr="00BD47D2">
        <w:trPr>
          <w:trHeight w:val="193"/>
        </w:trPr>
        <w:tc>
          <w:tcPr>
            <w:tcW w:w="1536" w:type="dxa"/>
            <w:vAlign w:val="center"/>
          </w:tcPr>
          <w:p w14:paraId="43D66693" w14:textId="6A626A03" w:rsidR="002D552E" w:rsidRPr="002D552E" w:rsidRDefault="00BD47D2" w:rsidP="00BD47D2">
            <w:pPr>
              <w:pStyle w:val="ListParagraph"/>
              <w:ind w:left="38" w:hanging="38"/>
              <w:jc w:val="center"/>
              <w:rPr>
                <w:rFonts w:cs="Times New Roman"/>
                <w:sz w:val="18"/>
                <w:szCs w:val="18"/>
              </w:rPr>
            </w:pPr>
            <w:r>
              <w:rPr>
                <w:rFonts w:cs="Times New Roman"/>
                <w:sz w:val="18"/>
                <w:szCs w:val="18"/>
              </w:rPr>
              <w:t>Research Project</w:t>
            </w:r>
          </w:p>
        </w:tc>
        <w:tc>
          <w:tcPr>
            <w:tcW w:w="3368" w:type="dxa"/>
            <w:vAlign w:val="center"/>
          </w:tcPr>
          <w:p w14:paraId="43D66694" w14:textId="32C367E7" w:rsidR="002D552E" w:rsidRPr="002D552E" w:rsidRDefault="00BD47D2" w:rsidP="00A219F4">
            <w:pPr>
              <w:pStyle w:val="ListParagraph"/>
              <w:ind w:hanging="720"/>
              <w:jc w:val="center"/>
              <w:rPr>
                <w:rFonts w:cs="Times New Roman"/>
                <w:sz w:val="18"/>
                <w:szCs w:val="18"/>
              </w:rPr>
            </w:pPr>
            <w:r>
              <w:rPr>
                <w:rFonts w:cs="Times New Roman"/>
                <w:sz w:val="18"/>
                <w:szCs w:val="18"/>
              </w:rPr>
              <w:t>10</w:t>
            </w:r>
            <w:r w:rsidR="002D552E" w:rsidRPr="002D552E">
              <w:rPr>
                <w:rFonts w:cs="Times New Roman"/>
                <w:sz w:val="18"/>
                <w:szCs w:val="18"/>
              </w:rPr>
              <w:t>0</w:t>
            </w:r>
          </w:p>
        </w:tc>
        <w:tc>
          <w:tcPr>
            <w:tcW w:w="1396" w:type="dxa"/>
            <w:vAlign w:val="center"/>
          </w:tcPr>
          <w:p w14:paraId="43D66695" w14:textId="241E6A8F" w:rsidR="002D552E" w:rsidRPr="002D552E" w:rsidRDefault="00BD47D2" w:rsidP="00A219F4">
            <w:pPr>
              <w:pStyle w:val="ListParagraph"/>
              <w:ind w:hanging="720"/>
              <w:jc w:val="center"/>
              <w:rPr>
                <w:rFonts w:cs="Times New Roman"/>
                <w:sz w:val="18"/>
                <w:szCs w:val="18"/>
              </w:rPr>
            </w:pPr>
            <w:r>
              <w:rPr>
                <w:rFonts w:cs="Times New Roman"/>
                <w:sz w:val="18"/>
                <w:szCs w:val="18"/>
              </w:rPr>
              <w:t>10</w:t>
            </w:r>
            <w:r w:rsidR="002D552E" w:rsidRPr="002D552E">
              <w:rPr>
                <w:rFonts w:cs="Times New Roman"/>
                <w:sz w:val="18"/>
                <w:szCs w:val="18"/>
              </w:rPr>
              <w:t>%</w:t>
            </w:r>
          </w:p>
        </w:tc>
      </w:tr>
      <w:tr w:rsidR="00BD47D2" w:rsidRPr="003A420D" w14:paraId="43D6669A" w14:textId="77777777" w:rsidTr="00BD47D2">
        <w:trPr>
          <w:trHeight w:val="193"/>
        </w:trPr>
        <w:tc>
          <w:tcPr>
            <w:tcW w:w="1536" w:type="dxa"/>
            <w:vAlign w:val="center"/>
          </w:tcPr>
          <w:p w14:paraId="43D66697" w14:textId="269B73F1" w:rsidR="002D552E" w:rsidRPr="002D552E" w:rsidRDefault="00BD47D2" w:rsidP="00A219F4">
            <w:pPr>
              <w:pStyle w:val="ListParagraph"/>
              <w:ind w:left="38" w:hanging="38"/>
              <w:jc w:val="center"/>
              <w:rPr>
                <w:rFonts w:cs="Times New Roman"/>
                <w:sz w:val="18"/>
                <w:szCs w:val="18"/>
              </w:rPr>
            </w:pPr>
            <w:r>
              <w:rPr>
                <w:rFonts w:cs="Times New Roman"/>
                <w:sz w:val="18"/>
                <w:szCs w:val="18"/>
              </w:rPr>
              <w:t>Mid-term Exams</w:t>
            </w:r>
          </w:p>
        </w:tc>
        <w:tc>
          <w:tcPr>
            <w:tcW w:w="3368" w:type="dxa"/>
            <w:vAlign w:val="center"/>
          </w:tcPr>
          <w:p w14:paraId="43D66698" w14:textId="60A6A275" w:rsidR="002D552E" w:rsidRPr="002D552E" w:rsidRDefault="00BD47D2" w:rsidP="00A219F4">
            <w:pPr>
              <w:pStyle w:val="ListParagraph"/>
              <w:ind w:hanging="720"/>
              <w:jc w:val="center"/>
              <w:rPr>
                <w:rFonts w:cs="Times New Roman"/>
                <w:sz w:val="18"/>
                <w:szCs w:val="18"/>
              </w:rPr>
            </w:pPr>
            <w:r>
              <w:rPr>
                <w:rFonts w:cs="Times New Roman"/>
                <w:sz w:val="18"/>
                <w:szCs w:val="18"/>
              </w:rPr>
              <w:t>3</w:t>
            </w:r>
            <w:r w:rsidR="002D552E" w:rsidRPr="002D552E">
              <w:rPr>
                <w:rFonts w:cs="Times New Roman"/>
                <w:sz w:val="18"/>
                <w:szCs w:val="18"/>
              </w:rPr>
              <w:t>00</w:t>
            </w:r>
          </w:p>
        </w:tc>
        <w:tc>
          <w:tcPr>
            <w:tcW w:w="1396" w:type="dxa"/>
            <w:vAlign w:val="center"/>
          </w:tcPr>
          <w:p w14:paraId="43D66699" w14:textId="483F2D36" w:rsidR="002D552E" w:rsidRPr="002D552E" w:rsidRDefault="00BD47D2" w:rsidP="00A219F4">
            <w:pPr>
              <w:pStyle w:val="ListParagraph"/>
              <w:ind w:hanging="720"/>
              <w:jc w:val="center"/>
              <w:rPr>
                <w:rFonts w:cs="Times New Roman"/>
                <w:sz w:val="18"/>
                <w:szCs w:val="18"/>
              </w:rPr>
            </w:pPr>
            <w:r>
              <w:rPr>
                <w:rFonts w:cs="Times New Roman"/>
                <w:sz w:val="18"/>
                <w:szCs w:val="18"/>
              </w:rPr>
              <w:t>30</w:t>
            </w:r>
            <w:r w:rsidR="002D552E" w:rsidRPr="002D552E">
              <w:rPr>
                <w:rFonts w:cs="Times New Roman"/>
                <w:sz w:val="18"/>
                <w:szCs w:val="18"/>
              </w:rPr>
              <w:t>%</w:t>
            </w:r>
          </w:p>
        </w:tc>
      </w:tr>
      <w:tr w:rsidR="00BD47D2" w:rsidRPr="003A420D" w14:paraId="27B255D5" w14:textId="77777777" w:rsidTr="00BD47D2">
        <w:trPr>
          <w:trHeight w:val="193"/>
        </w:trPr>
        <w:tc>
          <w:tcPr>
            <w:tcW w:w="1536" w:type="dxa"/>
            <w:vAlign w:val="center"/>
          </w:tcPr>
          <w:p w14:paraId="29F46A09" w14:textId="024BFEFA" w:rsidR="00BD47D2" w:rsidRPr="002D552E" w:rsidRDefault="00BD47D2" w:rsidP="00A219F4">
            <w:pPr>
              <w:pStyle w:val="ListParagraph"/>
              <w:ind w:left="38" w:hanging="38"/>
              <w:jc w:val="center"/>
              <w:rPr>
                <w:rFonts w:cs="Times New Roman"/>
                <w:sz w:val="18"/>
                <w:szCs w:val="18"/>
              </w:rPr>
            </w:pPr>
            <w:r>
              <w:rPr>
                <w:rFonts w:cs="Times New Roman"/>
                <w:sz w:val="18"/>
                <w:szCs w:val="18"/>
              </w:rPr>
              <w:t>Final Exam</w:t>
            </w:r>
          </w:p>
        </w:tc>
        <w:tc>
          <w:tcPr>
            <w:tcW w:w="3368" w:type="dxa"/>
            <w:vAlign w:val="center"/>
          </w:tcPr>
          <w:p w14:paraId="20949C76" w14:textId="4C333F99" w:rsidR="00BD47D2" w:rsidRPr="002D552E" w:rsidRDefault="00BD47D2" w:rsidP="00A219F4">
            <w:pPr>
              <w:pStyle w:val="ListParagraph"/>
              <w:ind w:hanging="720"/>
              <w:jc w:val="center"/>
              <w:rPr>
                <w:rFonts w:cs="Times New Roman"/>
                <w:sz w:val="18"/>
                <w:szCs w:val="18"/>
              </w:rPr>
            </w:pPr>
            <w:r>
              <w:rPr>
                <w:rFonts w:cs="Times New Roman"/>
                <w:sz w:val="18"/>
                <w:szCs w:val="18"/>
              </w:rPr>
              <w:t>150</w:t>
            </w:r>
          </w:p>
        </w:tc>
        <w:tc>
          <w:tcPr>
            <w:tcW w:w="1396" w:type="dxa"/>
            <w:vAlign w:val="center"/>
          </w:tcPr>
          <w:p w14:paraId="00430F65" w14:textId="2307E67A" w:rsidR="00BD47D2" w:rsidRPr="002D552E" w:rsidRDefault="00BD47D2" w:rsidP="00A219F4">
            <w:pPr>
              <w:pStyle w:val="ListParagraph"/>
              <w:ind w:hanging="720"/>
              <w:jc w:val="center"/>
              <w:rPr>
                <w:rFonts w:cs="Times New Roman"/>
                <w:sz w:val="18"/>
                <w:szCs w:val="18"/>
              </w:rPr>
            </w:pPr>
            <w:r>
              <w:rPr>
                <w:rFonts w:cs="Times New Roman"/>
                <w:sz w:val="18"/>
                <w:szCs w:val="18"/>
              </w:rPr>
              <w:t>15%</w:t>
            </w:r>
          </w:p>
        </w:tc>
      </w:tr>
      <w:tr w:rsidR="00BD47D2" w:rsidRPr="003A420D" w14:paraId="43D6669E" w14:textId="77777777" w:rsidTr="00BD47D2">
        <w:trPr>
          <w:trHeight w:val="193"/>
        </w:trPr>
        <w:tc>
          <w:tcPr>
            <w:tcW w:w="1536" w:type="dxa"/>
            <w:vAlign w:val="center"/>
          </w:tcPr>
          <w:p w14:paraId="43D6669B" w14:textId="36B6BB61"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r w:rsidR="00BD47D2">
              <w:rPr>
                <w:rFonts w:cs="Times New Roman"/>
                <w:sz w:val="18"/>
                <w:szCs w:val="18"/>
              </w:rPr>
              <w:t>/Participation</w:t>
            </w:r>
          </w:p>
        </w:tc>
        <w:tc>
          <w:tcPr>
            <w:tcW w:w="3368"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396"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BD47D2" w:rsidRPr="003A420D" w14:paraId="43D666A2" w14:textId="77777777" w:rsidTr="00BD47D2">
        <w:trPr>
          <w:trHeight w:val="193"/>
        </w:trPr>
        <w:tc>
          <w:tcPr>
            <w:tcW w:w="1536"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368"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396"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5" w14:textId="36ED7CE4" w:rsidR="002D552E" w:rsidRPr="00BD47D2"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173331C1" w14:textId="77777777" w:rsidR="00BD47D2" w:rsidRDefault="00BD47D2" w:rsidP="00BD47D2">
      <w:pPr>
        <w:pStyle w:val="ListParagraph"/>
      </w:pPr>
    </w:p>
    <w:p w14:paraId="04CDB8F6" w14:textId="28CD2B7C" w:rsidR="00BD47D2" w:rsidRDefault="00BD47D2" w:rsidP="00BD47D2">
      <w:pPr>
        <w:pStyle w:val="ListParagraph"/>
      </w:pPr>
      <w:r>
        <w:lastRenderedPageBreak/>
        <w:t>This course may use lecture</w:t>
      </w:r>
      <w:r w:rsidR="0080321B">
        <w:t>s</w:t>
      </w:r>
      <w:r>
        <w:t xml:space="preserve">, discussion, video, computer slide show, in and </w:t>
      </w:r>
      <w:proofErr w:type="spellStart"/>
      <w:r>
        <w:t>out-of</w:t>
      </w:r>
      <w:proofErr w:type="spellEnd"/>
      <w:r>
        <w:t xml:space="preserve"> class assignments, work projects, research papers, and written exams as appropriate to the </w:t>
      </w:r>
      <w:r w:rsidR="00007709">
        <w:t>Learning Outcomes</w:t>
      </w:r>
      <w:r>
        <w:t>.</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r>
      <w:r w:rsidRPr="00840281">
        <w:rPr>
          <w:rFonts w:eastAsia="Times New Roman" w:cs="Times New Roman"/>
          <w:b/>
          <w:szCs w:val="24"/>
        </w:rPr>
        <w:t>COURSE OUTLINE:</w:t>
      </w:r>
      <w:r>
        <w:rPr>
          <w:rFonts w:eastAsia="Times New Roman" w:cs="Times New Roman"/>
          <w:b/>
          <w:szCs w:val="24"/>
        </w:rPr>
        <w:t xml:space="preserv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22088013" w:rsidR="003656D3" w:rsidRDefault="003656D3" w:rsidP="002D552E">
      <w:pPr>
        <w:widowControl w:val="0"/>
        <w:autoSpaceDE w:val="0"/>
        <w:autoSpaceDN w:val="0"/>
        <w:adjustRightInd w:val="0"/>
        <w:spacing w:after="0" w:line="240" w:lineRule="auto"/>
        <w:rPr>
          <w:rFonts w:eastAsia="Times New Roman" w:cs="Times New Roman"/>
          <w:b/>
          <w:szCs w:val="24"/>
        </w:rPr>
      </w:pPr>
    </w:p>
    <w:p w14:paraId="26560FE8" w14:textId="721CFD78" w:rsidR="00BD47D2" w:rsidRPr="00026A3D" w:rsidRDefault="00BD47D2" w:rsidP="003D3968">
      <w:pPr>
        <w:pStyle w:val="NoSpacing"/>
        <w:ind w:firstLine="720"/>
        <w:rPr>
          <w:b/>
          <w:bCs/>
        </w:rPr>
      </w:pPr>
      <w:r w:rsidRPr="00026A3D">
        <w:rPr>
          <w:b/>
          <w:bCs/>
        </w:rPr>
        <w:t>Introduction and Overview</w:t>
      </w:r>
    </w:p>
    <w:p w14:paraId="4EACFD0A" w14:textId="77777777" w:rsidR="00BD47D2" w:rsidRDefault="00BD47D2" w:rsidP="003D3968">
      <w:pPr>
        <w:pStyle w:val="NoSpacing"/>
        <w:ind w:firstLine="720"/>
      </w:pPr>
      <w:r>
        <w:t>Importance of crop production to the United States; value, export, marketing</w:t>
      </w:r>
    </w:p>
    <w:p w14:paraId="5D744697" w14:textId="77777777" w:rsidR="00BD47D2" w:rsidRDefault="00BD47D2" w:rsidP="003D3968">
      <w:pPr>
        <w:pStyle w:val="NoSpacing"/>
        <w:ind w:firstLine="720"/>
      </w:pPr>
      <w:r>
        <w:t>Factors affecting crop production; climate, soils, seed, pests, fertility, population</w:t>
      </w:r>
    </w:p>
    <w:p w14:paraId="50C50684" w14:textId="77777777" w:rsidR="00BD47D2" w:rsidRDefault="00BD47D2" w:rsidP="003D3968">
      <w:pPr>
        <w:pStyle w:val="NoSpacing"/>
        <w:ind w:left="720"/>
      </w:pPr>
      <w:r>
        <w:t>Setting yield goals; realistic expectations; productivity indices; maximum economic yield/maximum agronomic yield; diminishing returns</w:t>
      </w:r>
    </w:p>
    <w:p w14:paraId="3197D2DE" w14:textId="77777777" w:rsidR="00BD47D2" w:rsidRDefault="00BD47D2" w:rsidP="003D3968">
      <w:pPr>
        <w:pStyle w:val="NoSpacing"/>
        <w:ind w:firstLine="720"/>
      </w:pPr>
      <w:r>
        <w:t>Management decisions: seed; fertilizer; soil pH; timing</w:t>
      </w:r>
    </w:p>
    <w:p w14:paraId="28814B1E" w14:textId="77777777" w:rsidR="00BD47D2" w:rsidRDefault="00BD47D2" w:rsidP="003D3968">
      <w:pPr>
        <w:pStyle w:val="NoSpacing"/>
        <w:ind w:firstLine="720"/>
      </w:pPr>
      <w:r>
        <w:t>Pesticides: insecticides, herbicides, fungicides</w:t>
      </w:r>
    </w:p>
    <w:p w14:paraId="032B87C8" w14:textId="77777777" w:rsidR="00BD47D2" w:rsidRDefault="00BD47D2" w:rsidP="003D3968">
      <w:pPr>
        <w:pStyle w:val="NoSpacing"/>
        <w:ind w:left="720"/>
      </w:pPr>
      <w:r>
        <w:t>Tillage systems: conventional, conservation, no-till, zone, ridge; advantages/disadvantages</w:t>
      </w:r>
    </w:p>
    <w:p w14:paraId="3804BAE1" w14:textId="77777777" w:rsidR="00BD47D2" w:rsidRDefault="00BD47D2" w:rsidP="003D3968">
      <w:pPr>
        <w:pStyle w:val="NoSpacing"/>
        <w:ind w:firstLine="720"/>
      </w:pPr>
      <w:r>
        <w:t>Economics of crop production: inputs, costs, returns, net income; budgets</w:t>
      </w:r>
    </w:p>
    <w:p w14:paraId="28821E90" w14:textId="77777777" w:rsidR="00BD47D2" w:rsidRDefault="00BD47D2" w:rsidP="003D3968">
      <w:pPr>
        <w:pStyle w:val="NoSpacing"/>
        <w:ind w:firstLine="720"/>
      </w:pPr>
      <w:r>
        <w:t>Corn</w:t>
      </w:r>
    </w:p>
    <w:p w14:paraId="22DB361B" w14:textId="77777777" w:rsidR="00BD47D2" w:rsidRDefault="00BD47D2" w:rsidP="003D3968">
      <w:pPr>
        <w:pStyle w:val="NoSpacing"/>
        <w:ind w:firstLine="720"/>
      </w:pPr>
      <w:r>
        <w:t>Soybeans</w:t>
      </w:r>
    </w:p>
    <w:p w14:paraId="4EB781B3" w14:textId="77777777" w:rsidR="00BD47D2" w:rsidRDefault="00BD47D2" w:rsidP="003D3968">
      <w:pPr>
        <w:pStyle w:val="NoSpacing"/>
        <w:ind w:firstLine="720"/>
      </w:pPr>
      <w:r>
        <w:t>Wheat</w:t>
      </w:r>
    </w:p>
    <w:p w14:paraId="70F78C56" w14:textId="77777777" w:rsidR="00BD47D2" w:rsidRDefault="00BD47D2" w:rsidP="003D3968">
      <w:pPr>
        <w:pStyle w:val="NoSpacing"/>
        <w:ind w:firstLine="720"/>
      </w:pPr>
      <w:r>
        <w:t>Rye</w:t>
      </w:r>
    </w:p>
    <w:p w14:paraId="63CFB70D" w14:textId="77777777" w:rsidR="00BD47D2" w:rsidRDefault="00BD47D2" w:rsidP="003D3968">
      <w:pPr>
        <w:pStyle w:val="NoSpacing"/>
        <w:ind w:firstLine="720"/>
      </w:pPr>
      <w:r>
        <w:t>Oats</w:t>
      </w:r>
    </w:p>
    <w:p w14:paraId="32AE58A5" w14:textId="77777777" w:rsidR="00BD47D2" w:rsidRDefault="00BD47D2" w:rsidP="003D3968">
      <w:pPr>
        <w:pStyle w:val="NoSpacing"/>
        <w:ind w:firstLine="720"/>
      </w:pPr>
      <w:r>
        <w:t>Sunflowers</w:t>
      </w:r>
    </w:p>
    <w:p w14:paraId="658B937F" w14:textId="77777777" w:rsidR="00BD47D2" w:rsidRDefault="00BD47D2" w:rsidP="003D3968">
      <w:pPr>
        <w:pStyle w:val="NoSpacing"/>
        <w:ind w:firstLine="720"/>
      </w:pPr>
      <w:r>
        <w:t>Sorghum</w:t>
      </w:r>
    </w:p>
    <w:p w14:paraId="0375ED52" w14:textId="77777777" w:rsidR="003D3968" w:rsidRDefault="003D3968" w:rsidP="00BD47D2">
      <w:pPr>
        <w:ind w:left="720"/>
        <w:rPr>
          <w:b/>
        </w:rPr>
      </w:pPr>
    </w:p>
    <w:p w14:paraId="36A65C02" w14:textId="5E1E1C08" w:rsidR="00BD47D2" w:rsidRDefault="003D3968" w:rsidP="00BD47D2">
      <w:pPr>
        <w:ind w:left="720"/>
      </w:pPr>
      <w:r>
        <w:rPr>
          <w:b/>
        </w:rPr>
        <w:t>Suggested Course Outline</w:t>
      </w:r>
      <w:r w:rsidR="00BD47D2">
        <w:t>:</w:t>
      </w:r>
      <w:r>
        <w:tab/>
      </w:r>
      <w:r>
        <w:tab/>
      </w:r>
      <w:r>
        <w:tab/>
      </w:r>
      <w:r>
        <w:tab/>
      </w:r>
      <w:r>
        <w:tab/>
      </w:r>
      <w:r>
        <w:tab/>
      </w:r>
      <w:r w:rsidRPr="00840281">
        <w:rPr>
          <w:b/>
          <w:bCs/>
        </w:rPr>
        <w:t>Learning Outcomes:</w:t>
      </w:r>
    </w:p>
    <w:p w14:paraId="27248FA5" w14:textId="0C09E9FA" w:rsidR="00BD47D2" w:rsidRDefault="00BD47D2" w:rsidP="00BD47D2">
      <w:pPr>
        <w:ind w:left="720"/>
      </w:pPr>
      <w:r>
        <w:t xml:space="preserve">Week 1 </w:t>
      </w:r>
      <w:r>
        <w:tab/>
        <w:t>Introduction and Overview of Crop Production</w:t>
      </w:r>
      <w:r w:rsidR="00AE03F0">
        <w:tab/>
      </w:r>
      <w:r w:rsidR="00AE03F0">
        <w:tab/>
        <w:t>1</w:t>
      </w:r>
    </w:p>
    <w:p w14:paraId="40A77B64" w14:textId="26323F00" w:rsidR="00BD47D2" w:rsidRDefault="00BD47D2" w:rsidP="00BD47D2">
      <w:pPr>
        <w:ind w:left="720"/>
      </w:pPr>
      <w:r>
        <w:t>Week 2</w:t>
      </w:r>
      <w:r>
        <w:tab/>
      </w:r>
      <w:r w:rsidR="003D3968">
        <w:t>F</w:t>
      </w:r>
      <w:r>
        <w:t>actors affecting production</w:t>
      </w:r>
      <w:r w:rsidR="00AE03F0">
        <w:tab/>
      </w:r>
      <w:r w:rsidR="00AE03F0">
        <w:tab/>
      </w:r>
      <w:r w:rsidR="00AE03F0">
        <w:tab/>
      </w:r>
      <w:r w:rsidR="00AE03F0">
        <w:tab/>
      </w:r>
      <w:r w:rsidR="00AE03F0">
        <w:tab/>
      </w:r>
      <w:r w:rsidR="006E3CA3">
        <w:t>1, 2, 3</w:t>
      </w:r>
    </w:p>
    <w:p w14:paraId="74358BFC" w14:textId="6FCF7E09" w:rsidR="00BD47D2" w:rsidRDefault="00BD47D2" w:rsidP="00BD47D2">
      <w:pPr>
        <w:ind w:left="720"/>
      </w:pPr>
      <w:r>
        <w:t>Week 3</w:t>
      </w:r>
      <w:r>
        <w:tab/>
      </w:r>
      <w:r w:rsidR="003D3968">
        <w:t>B</w:t>
      </w:r>
      <w:r>
        <w:t>otany and basic plant physiology</w:t>
      </w:r>
      <w:r w:rsidR="00AE03F0">
        <w:tab/>
      </w:r>
      <w:r w:rsidR="00AE03F0">
        <w:tab/>
      </w:r>
      <w:r w:rsidR="00AE03F0">
        <w:tab/>
      </w:r>
      <w:r w:rsidR="00AE03F0">
        <w:tab/>
      </w:r>
      <w:r w:rsidR="006E3CA3">
        <w:t>1, 2, 3, 5</w:t>
      </w:r>
    </w:p>
    <w:p w14:paraId="45482886" w14:textId="5BA2C9BE" w:rsidR="00BD47D2" w:rsidRDefault="00BD47D2" w:rsidP="00BD47D2">
      <w:pPr>
        <w:ind w:left="720"/>
      </w:pPr>
      <w:r>
        <w:t>Week 4</w:t>
      </w:r>
      <w:r>
        <w:tab/>
      </w:r>
      <w:r w:rsidR="003D3968">
        <w:t>T</w:t>
      </w:r>
      <w:r>
        <w:t>illage</w:t>
      </w:r>
      <w:r w:rsidR="00AE03F0">
        <w:tab/>
      </w:r>
      <w:r w:rsidR="00AE03F0">
        <w:tab/>
      </w:r>
      <w:r w:rsidR="00AE03F0">
        <w:tab/>
      </w:r>
      <w:r w:rsidR="00AE03F0">
        <w:tab/>
      </w:r>
      <w:r w:rsidR="00AE03F0">
        <w:tab/>
      </w:r>
      <w:r w:rsidR="00AE03F0">
        <w:tab/>
      </w:r>
      <w:r w:rsidR="00AE03F0">
        <w:tab/>
      </w:r>
      <w:r w:rsidR="00AE03F0">
        <w:tab/>
      </w:r>
      <w:r w:rsidR="006E3CA3">
        <w:t>1, 2, 3, 4</w:t>
      </w:r>
    </w:p>
    <w:p w14:paraId="7C477EC2" w14:textId="676EAC8A" w:rsidR="00BD47D2" w:rsidRDefault="00BD47D2" w:rsidP="00BD47D2">
      <w:pPr>
        <w:ind w:left="720"/>
      </w:pPr>
      <w:r>
        <w:t>Week 5</w:t>
      </w:r>
      <w:r>
        <w:tab/>
      </w:r>
      <w:r w:rsidR="003D3968">
        <w:t>F</w:t>
      </w:r>
      <w:r>
        <w:t>ertilizers</w:t>
      </w:r>
      <w:r>
        <w:tab/>
      </w:r>
      <w:r>
        <w:tab/>
      </w:r>
      <w:r w:rsidRPr="003D3968">
        <w:rPr>
          <w:b/>
          <w:bCs/>
        </w:rPr>
        <w:t>Exam #1</w:t>
      </w:r>
      <w:r w:rsidR="008C487F">
        <w:rPr>
          <w:b/>
          <w:bCs/>
        </w:rPr>
        <w:tab/>
      </w:r>
      <w:r w:rsidR="008C487F">
        <w:rPr>
          <w:b/>
          <w:bCs/>
        </w:rPr>
        <w:tab/>
      </w:r>
      <w:r w:rsidR="008C487F">
        <w:rPr>
          <w:b/>
          <w:bCs/>
        </w:rPr>
        <w:tab/>
      </w:r>
      <w:r w:rsidR="008C487F">
        <w:rPr>
          <w:b/>
          <w:bCs/>
        </w:rPr>
        <w:tab/>
      </w:r>
      <w:r w:rsidR="006E3CA3" w:rsidRPr="006E3CA3">
        <w:t>1, 2, 3, 4</w:t>
      </w:r>
    </w:p>
    <w:p w14:paraId="5DD6CFC3" w14:textId="083F66D8" w:rsidR="00BD47D2" w:rsidRDefault="00BD47D2" w:rsidP="00BD47D2">
      <w:pPr>
        <w:ind w:left="720"/>
      </w:pPr>
      <w:r>
        <w:t>Week 6</w:t>
      </w:r>
      <w:r>
        <w:tab/>
      </w:r>
      <w:r w:rsidR="003D3968">
        <w:t>S</w:t>
      </w:r>
      <w:r>
        <w:t>eeds/seeding</w:t>
      </w:r>
      <w:r w:rsidR="008C487F">
        <w:tab/>
      </w:r>
      <w:r w:rsidR="008C487F">
        <w:tab/>
      </w:r>
      <w:r w:rsidR="008C487F">
        <w:tab/>
      </w:r>
      <w:r w:rsidR="008C487F">
        <w:tab/>
      </w:r>
      <w:r w:rsidR="008C487F">
        <w:tab/>
      </w:r>
      <w:r w:rsidR="008C487F">
        <w:tab/>
      </w:r>
      <w:r w:rsidR="008C487F">
        <w:tab/>
      </w:r>
      <w:r w:rsidR="006E3CA3">
        <w:t>1, 2, 3, 5</w:t>
      </w:r>
    </w:p>
    <w:p w14:paraId="14ED4C47" w14:textId="0359184E" w:rsidR="00BD47D2" w:rsidRDefault="00BD47D2" w:rsidP="00BD47D2">
      <w:pPr>
        <w:ind w:left="720"/>
      </w:pPr>
      <w:r>
        <w:t>Week 7</w:t>
      </w:r>
      <w:r>
        <w:tab/>
      </w:r>
      <w:r w:rsidR="003D3968">
        <w:t>H</w:t>
      </w:r>
      <w:r>
        <w:t>arvest</w:t>
      </w:r>
      <w:r w:rsidR="00AE03F0">
        <w:tab/>
      </w:r>
      <w:r w:rsidR="00AE03F0">
        <w:tab/>
      </w:r>
      <w:r w:rsidR="00AE03F0">
        <w:tab/>
      </w:r>
      <w:r w:rsidR="00AE03F0">
        <w:tab/>
      </w:r>
      <w:r w:rsidR="00AE03F0">
        <w:tab/>
      </w:r>
      <w:r w:rsidR="00AE03F0">
        <w:tab/>
      </w:r>
      <w:r w:rsidR="00AE03F0">
        <w:tab/>
      </w:r>
      <w:r w:rsidR="006E3CA3">
        <w:t xml:space="preserve">1, 2, 3,  </w:t>
      </w:r>
    </w:p>
    <w:p w14:paraId="6E93EA80" w14:textId="3E12D7FB" w:rsidR="00BD47D2" w:rsidRDefault="00BD47D2" w:rsidP="00BD47D2">
      <w:pPr>
        <w:ind w:left="720"/>
      </w:pPr>
      <w:r>
        <w:t>Week 8</w:t>
      </w:r>
      <w:r>
        <w:tab/>
      </w:r>
      <w:r w:rsidR="003D3968">
        <w:t>C</w:t>
      </w:r>
      <w:r>
        <w:t>orn</w:t>
      </w:r>
      <w:r w:rsidR="00AE03F0">
        <w:tab/>
      </w:r>
      <w:r w:rsidR="00AE03F0">
        <w:tab/>
      </w:r>
      <w:r w:rsidR="00AE03F0">
        <w:tab/>
      </w:r>
      <w:r w:rsidR="00AE03F0">
        <w:tab/>
      </w:r>
      <w:r w:rsidR="00AE03F0">
        <w:tab/>
      </w:r>
      <w:r w:rsidR="00AE03F0">
        <w:tab/>
      </w:r>
      <w:r w:rsidR="00AE03F0">
        <w:tab/>
      </w:r>
      <w:r w:rsidR="00AE03F0">
        <w:tab/>
      </w:r>
      <w:r w:rsidR="006E3CA3">
        <w:t>1, 2, 5</w:t>
      </w:r>
    </w:p>
    <w:p w14:paraId="3B981EDF" w14:textId="0842457A" w:rsidR="00BD47D2" w:rsidRDefault="00BD47D2" w:rsidP="00BD47D2">
      <w:pPr>
        <w:ind w:left="720"/>
      </w:pPr>
      <w:r>
        <w:t>Week 9</w:t>
      </w:r>
      <w:r>
        <w:tab/>
      </w:r>
      <w:r w:rsidR="003D3968">
        <w:t>C</w:t>
      </w:r>
      <w:r>
        <w:t>orn</w:t>
      </w:r>
      <w:r w:rsidR="00AE03F0">
        <w:tab/>
      </w:r>
      <w:r w:rsidR="00AE03F0">
        <w:tab/>
      </w:r>
      <w:r w:rsidR="00AE03F0">
        <w:tab/>
      </w:r>
      <w:r w:rsidR="00AE03F0">
        <w:tab/>
      </w:r>
      <w:r w:rsidR="00AE03F0">
        <w:tab/>
      </w:r>
      <w:r w:rsidR="00AE03F0">
        <w:tab/>
      </w:r>
      <w:r w:rsidR="00AE03F0">
        <w:tab/>
      </w:r>
      <w:r w:rsidR="00AE03F0">
        <w:tab/>
      </w:r>
      <w:r w:rsidR="006E3CA3">
        <w:t>1, 2, 5</w:t>
      </w:r>
    </w:p>
    <w:p w14:paraId="55E519EA" w14:textId="72A7BFC7" w:rsidR="00BD47D2" w:rsidRDefault="00BD47D2" w:rsidP="00BD47D2">
      <w:pPr>
        <w:ind w:left="720"/>
      </w:pPr>
      <w:r>
        <w:t>Week 10</w:t>
      </w:r>
      <w:r>
        <w:tab/>
      </w:r>
      <w:r w:rsidR="003D3968">
        <w:t>S</w:t>
      </w:r>
      <w:r>
        <w:t>oybeans</w:t>
      </w:r>
      <w:r>
        <w:tab/>
      </w:r>
      <w:r>
        <w:tab/>
      </w:r>
      <w:r w:rsidRPr="003D3968">
        <w:rPr>
          <w:b/>
          <w:bCs/>
        </w:rPr>
        <w:t>Exam #2</w:t>
      </w:r>
      <w:r w:rsidR="00AE03F0">
        <w:rPr>
          <w:b/>
          <w:bCs/>
        </w:rPr>
        <w:tab/>
      </w:r>
      <w:r w:rsidR="00AE03F0">
        <w:rPr>
          <w:b/>
          <w:bCs/>
        </w:rPr>
        <w:tab/>
      </w:r>
      <w:r w:rsidR="00AE03F0">
        <w:rPr>
          <w:b/>
          <w:bCs/>
        </w:rPr>
        <w:tab/>
      </w:r>
      <w:r w:rsidR="00AE03F0">
        <w:rPr>
          <w:b/>
          <w:bCs/>
        </w:rPr>
        <w:tab/>
      </w:r>
      <w:r w:rsidR="006E3CA3" w:rsidRPr="006E3CA3">
        <w:t>1, 2, 5</w:t>
      </w:r>
    </w:p>
    <w:p w14:paraId="51201C18" w14:textId="33869B67" w:rsidR="00BD47D2" w:rsidRDefault="00BD47D2" w:rsidP="00BD47D2">
      <w:pPr>
        <w:ind w:left="720"/>
      </w:pPr>
      <w:r>
        <w:lastRenderedPageBreak/>
        <w:t>Week 11</w:t>
      </w:r>
      <w:r>
        <w:tab/>
      </w:r>
      <w:r w:rsidR="003D3968">
        <w:t>S</w:t>
      </w:r>
      <w:r>
        <w:t>oybeans</w:t>
      </w:r>
      <w:r w:rsidR="00AE03F0">
        <w:tab/>
      </w:r>
      <w:r w:rsidR="00AE03F0">
        <w:tab/>
      </w:r>
      <w:r w:rsidR="00AE03F0">
        <w:tab/>
      </w:r>
      <w:r w:rsidR="00AE03F0">
        <w:tab/>
      </w:r>
      <w:r w:rsidR="00AE03F0">
        <w:tab/>
      </w:r>
      <w:r w:rsidR="00AE03F0">
        <w:tab/>
      </w:r>
      <w:r w:rsidR="00AE03F0">
        <w:tab/>
      </w:r>
      <w:r w:rsidR="006E3CA3">
        <w:t>1, 2, 5</w:t>
      </w:r>
    </w:p>
    <w:p w14:paraId="57E2A8BF" w14:textId="1F04A82A" w:rsidR="00BD47D2" w:rsidRDefault="00BD47D2" w:rsidP="00BD47D2">
      <w:pPr>
        <w:ind w:left="720"/>
      </w:pPr>
      <w:r>
        <w:t>Week 12</w:t>
      </w:r>
      <w:r>
        <w:tab/>
      </w:r>
      <w:r w:rsidR="003D3968">
        <w:t>W</w:t>
      </w:r>
      <w:r>
        <w:t>heat</w:t>
      </w:r>
      <w:r w:rsidR="00AE03F0">
        <w:tab/>
      </w:r>
      <w:r w:rsidR="00AE03F0">
        <w:tab/>
      </w:r>
      <w:r w:rsidR="00AE03F0">
        <w:tab/>
      </w:r>
      <w:r w:rsidR="00AE03F0">
        <w:tab/>
      </w:r>
      <w:r w:rsidR="00AE03F0">
        <w:tab/>
      </w:r>
      <w:r w:rsidR="00AE03F0">
        <w:tab/>
      </w:r>
      <w:r w:rsidR="00AE03F0">
        <w:tab/>
      </w:r>
      <w:r w:rsidR="00AE03F0">
        <w:tab/>
      </w:r>
      <w:r w:rsidR="006E3CA3">
        <w:t>1, 2, 5</w:t>
      </w:r>
    </w:p>
    <w:p w14:paraId="2D709409" w14:textId="65818B52" w:rsidR="00BD47D2" w:rsidRDefault="00BD47D2" w:rsidP="00BD47D2">
      <w:pPr>
        <w:ind w:left="720"/>
      </w:pPr>
      <w:r>
        <w:t>Week 13</w:t>
      </w:r>
      <w:r>
        <w:tab/>
      </w:r>
      <w:r w:rsidR="003D3968">
        <w:t>O</w:t>
      </w:r>
      <w:r>
        <w:t>ats and rye</w:t>
      </w:r>
      <w:r w:rsidR="00AE03F0">
        <w:tab/>
      </w:r>
      <w:r w:rsidR="00AE03F0">
        <w:tab/>
      </w:r>
      <w:r w:rsidR="00AE03F0">
        <w:tab/>
      </w:r>
      <w:r w:rsidR="00AE03F0">
        <w:tab/>
      </w:r>
      <w:r w:rsidR="00AE03F0">
        <w:tab/>
      </w:r>
      <w:r w:rsidR="00AE03F0">
        <w:tab/>
      </w:r>
      <w:r w:rsidR="00AE03F0">
        <w:tab/>
      </w:r>
      <w:r w:rsidR="006E3CA3">
        <w:t>1, 2, 5</w:t>
      </w:r>
    </w:p>
    <w:p w14:paraId="52EBDF48" w14:textId="3C65CE49" w:rsidR="00BD47D2" w:rsidRDefault="00BD47D2" w:rsidP="00BD47D2">
      <w:pPr>
        <w:ind w:left="720"/>
      </w:pPr>
      <w:r>
        <w:t>Week 14</w:t>
      </w:r>
      <w:r>
        <w:tab/>
      </w:r>
      <w:r w:rsidR="003D3968">
        <w:t>B</w:t>
      </w:r>
      <w:r>
        <w:t>arley</w:t>
      </w:r>
      <w:r w:rsidR="00AE03F0">
        <w:tab/>
      </w:r>
      <w:r w:rsidR="00AE03F0">
        <w:tab/>
      </w:r>
      <w:r w:rsidR="00AE03F0">
        <w:tab/>
      </w:r>
      <w:r w:rsidR="00AE03F0">
        <w:tab/>
      </w:r>
      <w:r w:rsidR="00AE03F0">
        <w:tab/>
      </w:r>
      <w:r w:rsidR="00AE03F0">
        <w:tab/>
      </w:r>
      <w:r w:rsidR="00AE03F0">
        <w:tab/>
      </w:r>
      <w:r w:rsidR="00AE03F0">
        <w:tab/>
      </w:r>
      <w:r w:rsidR="006E3CA3">
        <w:t>1, 2, 5</w:t>
      </w:r>
    </w:p>
    <w:p w14:paraId="3DE1A7F8" w14:textId="42BF8F95" w:rsidR="00BD47D2" w:rsidRDefault="00BD47D2" w:rsidP="00BD47D2">
      <w:pPr>
        <w:ind w:left="720"/>
      </w:pPr>
      <w:r>
        <w:t>Week 15</w:t>
      </w:r>
      <w:r>
        <w:tab/>
      </w:r>
      <w:r w:rsidR="003D3968">
        <w:t>S</w:t>
      </w:r>
      <w:r>
        <w:t>orghum, sunflowers, others</w:t>
      </w:r>
      <w:r w:rsidR="00AE03F0">
        <w:tab/>
      </w:r>
      <w:r w:rsidR="00AE03F0">
        <w:tab/>
      </w:r>
      <w:r w:rsidR="00AE03F0">
        <w:tab/>
      </w:r>
      <w:r w:rsidR="00AE03F0">
        <w:tab/>
      </w:r>
      <w:r w:rsidR="00AE03F0">
        <w:tab/>
      </w:r>
      <w:r w:rsidR="006E3CA3">
        <w:t>1, 2, 5</w:t>
      </w:r>
    </w:p>
    <w:p w14:paraId="14F5B4A1" w14:textId="3D54C192" w:rsidR="00BD47D2" w:rsidRDefault="00BD47D2" w:rsidP="00BD47D2">
      <w:pPr>
        <w:ind w:left="720"/>
      </w:pPr>
      <w:r>
        <w:t>Week 16</w:t>
      </w:r>
      <w:r>
        <w:tab/>
      </w:r>
      <w:r w:rsidRPr="00F50CB3">
        <w:rPr>
          <w:bCs/>
        </w:rPr>
        <w:t>Final Exam</w:t>
      </w:r>
      <w:r>
        <w:t xml:space="preserve"> </w:t>
      </w:r>
      <w:r w:rsidR="001521BE">
        <w:tab/>
      </w:r>
      <w:r w:rsidR="001521BE">
        <w:tab/>
      </w:r>
      <w:r w:rsidRPr="00F50CB3">
        <w:rPr>
          <w:b/>
          <w:bCs/>
        </w:rPr>
        <w:t>Exam #3</w:t>
      </w:r>
    </w:p>
    <w:p w14:paraId="43D666A9" w14:textId="42A96C37" w:rsidR="002D552E" w:rsidRPr="003D3968" w:rsidRDefault="003D3968" w:rsidP="003D3968">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15. </w:t>
      </w:r>
      <w:r>
        <w:rPr>
          <w:rFonts w:eastAsia="Times New Roman" w:cs="Times New Roman"/>
          <w:b/>
          <w:szCs w:val="24"/>
        </w:rPr>
        <w:tab/>
      </w:r>
      <w:r w:rsidR="002D552E" w:rsidRPr="003D3968">
        <w:rPr>
          <w:rFonts w:eastAsia="Times New Roman" w:cs="Times New Roman"/>
          <w:b/>
          <w:szCs w:val="24"/>
        </w:rPr>
        <w:t>SPECIFIC MANAGEMENT REQUIREMENTS***:</w:t>
      </w:r>
    </w:p>
    <w:p w14:paraId="33F065A6" w14:textId="77777777" w:rsidR="003D3968" w:rsidRDefault="003D3968" w:rsidP="003D3968">
      <w:pPr>
        <w:pStyle w:val="ListParagraph"/>
        <w:rPr>
          <w:b/>
        </w:rPr>
      </w:pPr>
    </w:p>
    <w:p w14:paraId="2011966C" w14:textId="36CEBB33" w:rsidR="003D3968" w:rsidRPr="003D3968" w:rsidRDefault="003D3968" w:rsidP="003D3968">
      <w:pPr>
        <w:pStyle w:val="ListParagraph"/>
        <w:rPr>
          <w:rStyle w:val="Strong"/>
          <w:b w:val="0"/>
          <w:bCs w:val="0"/>
          <w:color w:val="000000"/>
        </w:rPr>
      </w:pPr>
      <w:r w:rsidRPr="003D3968">
        <w:rPr>
          <w:b/>
        </w:rPr>
        <w:t xml:space="preserve">Student Responsibilities:  </w:t>
      </w:r>
      <w:r w:rsidRPr="003D3968">
        <w:rPr>
          <w:rStyle w:val="Strong"/>
          <w:b w:val="0"/>
          <w:bCs w:val="0"/>
          <w:color w:val="111111"/>
        </w:rPr>
        <w:t>Students must Read the Textbook and understand the Chapter Learning Objectives. Attend class and be prepared to participate in that day’s discussion, complete the Project(s) by the due dates, and complete the Quizzes &amp; Exams by the due dates.  Students must also Display Sincere adult Behavior in the classroom.  Students must do their own work!</w:t>
      </w:r>
      <w:r w:rsidRPr="003D3968">
        <w:rPr>
          <w:rStyle w:val="Strong"/>
          <w:color w:val="111111"/>
        </w:rPr>
        <w:t>  </w:t>
      </w:r>
      <w:r w:rsidRPr="003D3968">
        <w:rPr>
          <w:rStyle w:val="Strong"/>
          <w:color w:val="000000"/>
        </w:rPr>
        <w:t xml:space="preserve">No Plagiarism!  </w:t>
      </w:r>
    </w:p>
    <w:p w14:paraId="2F2636F1" w14:textId="77777777" w:rsidR="003D3968" w:rsidRDefault="003D3968" w:rsidP="003D3968">
      <w:pPr>
        <w:pStyle w:val="ListParagraph"/>
      </w:pPr>
    </w:p>
    <w:p w14:paraId="5DC46FB2" w14:textId="28786E25" w:rsidR="003D3968" w:rsidRDefault="003D3968" w:rsidP="003D3968">
      <w:pPr>
        <w:pStyle w:val="ListParagraph"/>
      </w:pPr>
      <w:r>
        <w:t>Students may withdraw from classes according to the schedule in the student handbook.  Withdrawal from classes may affect the student’s financial aid.  See the FEE SCHEDULE section of the College Catalog for the policy on refunds and financial aid.</w:t>
      </w:r>
    </w:p>
    <w:p w14:paraId="43A7C36F" w14:textId="77777777" w:rsidR="003D3968" w:rsidRDefault="003D3968" w:rsidP="003D3968">
      <w:pPr>
        <w:pStyle w:val="ListParagraph"/>
        <w:rPr>
          <w:rStyle w:val="Strong"/>
          <w:color w:val="000000"/>
        </w:rPr>
      </w:pPr>
    </w:p>
    <w:p w14:paraId="53FDDDEC" w14:textId="6816898D" w:rsidR="003D3968" w:rsidRDefault="003D3968" w:rsidP="003D3968">
      <w:pPr>
        <w:pStyle w:val="ListParagraph"/>
      </w:pPr>
      <w:r w:rsidRPr="003D3968">
        <w:rPr>
          <w:rStyle w:val="Strong"/>
          <w:color w:val="000000"/>
        </w:rPr>
        <w:t xml:space="preserve">Instructor Responsibilities:  </w:t>
      </w:r>
      <w:r>
        <w:t>It is the responsibility of the instructor to enhance and expand the meaning and application of the subject matter covered in the course.  The instructor will not normally review the assigned text.  The instructor will provide grades in a timely manner and make arrangements to be available for assistance as needed.</w:t>
      </w:r>
      <w:r>
        <w:rPr>
          <w:rStyle w:val="Strong"/>
        </w:rPr>
        <w:t>   </w:t>
      </w:r>
    </w:p>
    <w:p w14:paraId="2483A2EB" w14:textId="77777777" w:rsidR="003D3968" w:rsidRPr="003D3968" w:rsidRDefault="003D3968" w:rsidP="003D3968">
      <w:pPr>
        <w:pStyle w:val="ListParagraph"/>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B4FBA7A"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604CA5">
        <w:rPr>
          <w:rFonts w:eastAsia="Times New Roman" w:cs="Times New Roman"/>
          <w:szCs w:val="24"/>
        </w:rPr>
        <w:t xml:space="preserve">their </w:t>
      </w:r>
      <w:r w:rsidRPr="00E87FB6">
        <w:rPr>
          <w:rFonts w:eastAsia="Times New Roman" w:cs="Times New Roman"/>
          <w:szCs w:val="24"/>
        </w:rPr>
        <w:t xml:space="preserve">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6DEDE86" w14:textId="77777777" w:rsidR="0050191C" w:rsidRDefault="0050191C" w:rsidP="002D552E">
      <w:pPr>
        <w:spacing w:after="0" w:line="240" w:lineRule="auto"/>
        <w:ind w:left="720"/>
        <w:rPr>
          <w:rFonts w:eastAsia="Times New Roman" w:cs="Times New Roman"/>
          <w:szCs w:val="24"/>
        </w:rPr>
      </w:pPr>
    </w:p>
    <w:p w14:paraId="0C63E69F" w14:textId="6F930773" w:rsidR="00926A39" w:rsidRDefault="00A138F5" w:rsidP="00926A39">
      <w:r w:rsidRPr="00A138F5">
        <w:rPr>
          <w:rFonts w:eastAsia="Times New Roman" w:cs="Times New Roman"/>
          <w:b/>
          <w:szCs w:val="24"/>
        </w:rPr>
        <w:t xml:space="preserve">17. </w:t>
      </w:r>
      <w:r w:rsidR="00926A39">
        <w:rPr>
          <w:rFonts w:eastAsia="Times New Roman" w:cs="Times New Roman"/>
          <w:b/>
          <w:szCs w:val="24"/>
        </w:rPr>
        <w:tab/>
      </w:r>
      <w:bookmarkStart w:id="1" w:name="_Hlk139366121"/>
      <w:r w:rsidR="00926A39" w:rsidRPr="000D44A9">
        <w:rPr>
          <w:b/>
        </w:rPr>
        <w:t>A</w:t>
      </w:r>
      <w:r w:rsidR="00926A39">
        <w:rPr>
          <w:b/>
        </w:rPr>
        <w:t>CCOMMODATIONS</w:t>
      </w:r>
      <w:r w:rsidR="00926A39" w:rsidRPr="000D44A9">
        <w:rPr>
          <w:b/>
        </w:rPr>
        <w:t>:</w:t>
      </w:r>
      <w:r w:rsidR="00926A39">
        <w:rPr>
          <w:b/>
        </w:rPr>
        <w:t>*</w:t>
      </w:r>
      <w:r w:rsidR="00926A39" w:rsidRPr="000D44A9">
        <w:t xml:space="preserve">  </w:t>
      </w:r>
    </w:p>
    <w:p w14:paraId="1C595BD0" w14:textId="6DCA7E80" w:rsidR="00926A39" w:rsidRPr="00E71469" w:rsidRDefault="00926A39" w:rsidP="00926A39">
      <w:pPr>
        <w:ind w:left="720"/>
        <w:rPr>
          <w:color w:val="000000"/>
          <w:spacing w:val="-1"/>
        </w:rPr>
      </w:pPr>
      <w:r w:rsidRPr="00E71469">
        <w:rPr>
          <w:color w:val="000000"/>
          <w:spacing w:val="-1"/>
        </w:rPr>
        <w:t>Students requesting accommodations may contact Ryan Hall, Accessibility Coordinator at </w:t>
      </w:r>
      <w:hyperlink r:id="rId10" w:history="1">
        <w:r w:rsidRPr="00E71469">
          <w:rPr>
            <w:rStyle w:val="Hyperlink"/>
            <w:rFonts w:eastAsiaTheme="majorEastAsia"/>
            <w:spacing w:val="-1"/>
          </w:rPr>
          <w:t>rhall21@sscc.edu</w:t>
        </w:r>
      </w:hyperlink>
      <w:r w:rsidRPr="00E71469">
        <w:rPr>
          <w:color w:val="000000"/>
          <w:spacing w:val="-1"/>
        </w:rPr>
        <w:t> or 937-393-3431 X 2604.</w:t>
      </w:r>
    </w:p>
    <w:p w14:paraId="2B23E978" w14:textId="77777777" w:rsidR="00926A39" w:rsidRPr="00E71469" w:rsidRDefault="00926A39" w:rsidP="00926A39">
      <w:pPr>
        <w:pStyle w:val="NormalWeb"/>
        <w:shd w:val="clear" w:color="auto" w:fill="FFFFFF"/>
        <w:spacing w:before="0" w:beforeAutospacing="0" w:after="0" w:line="276" w:lineRule="atLeast"/>
        <w:ind w:left="720"/>
        <w:rPr>
          <w:color w:val="000000"/>
          <w:spacing w:val="-1"/>
        </w:rPr>
      </w:pPr>
      <w:r w:rsidRPr="00E71469">
        <w:rPr>
          <w:color w:val="000000"/>
          <w:spacing w:val="-1"/>
        </w:rPr>
        <w:t xml:space="preserve">Students seeking a religious accommodation for absences permitted under Ohio’s Testing Your Faith Act must provide the instructor and the Academic Affairs office with written notice of the specific dates for which the student requires accommodation and must do so no later than fourteen (14) days after the first day of instruction or fourteen (14) days </w:t>
      </w:r>
      <w:r w:rsidRPr="00E71469">
        <w:rPr>
          <w:color w:val="000000"/>
          <w:spacing w:val="-1"/>
        </w:rPr>
        <w:lastRenderedPageBreak/>
        <w:t>before the dates of absence, whichever comes first. For more information about Religious Accommodations, contact Ryan Hall, Accessibility Coordinator at </w:t>
      </w:r>
      <w:hyperlink r:id="rId11" w:history="1">
        <w:r w:rsidRPr="00E71469">
          <w:rPr>
            <w:rStyle w:val="Hyperlink"/>
            <w:rFonts w:eastAsiaTheme="majorEastAsia"/>
            <w:spacing w:val="-1"/>
          </w:rPr>
          <w:t>rhall21@sscc.edu</w:t>
        </w:r>
      </w:hyperlink>
      <w:r w:rsidRPr="00E71469">
        <w:rPr>
          <w:color w:val="000000"/>
          <w:spacing w:val="-1"/>
        </w:rPr>
        <w:t> or 937-393-3431 X 2604.</w:t>
      </w:r>
    </w:p>
    <w:bookmarkEnd w:id="1"/>
    <w:p w14:paraId="43D666AF" w14:textId="1BC06F32" w:rsidR="002D552E" w:rsidRDefault="002D552E" w:rsidP="00926A39">
      <w:pPr>
        <w:pStyle w:val="ListParagraph"/>
        <w:spacing w:after="0" w:line="240" w:lineRule="auto"/>
        <w:ind w:left="0"/>
        <w:rPr>
          <w:rFonts w:eastAsia="Times New Roman" w:cs="Times New Roman"/>
          <w:szCs w:val="24"/>
        </w:rPr>
      </w:pP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7CAB8662"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5B4F66A5" w14:textId="77777777" w:rsidR="003D3968" w:rsidRDefault="003D3968" w:rsidP="00A138F5">
      <w:pPr>
        <w:pStyle w:val="ListParagraph"/>
        <w:spacing w:after="0" w:line="240" w:lineRule="auto"/>
        <w:ind w:left="0"/>
        <w:rPr>
          <w:rFonts w:eastAsia="Times New Roman" w:cs="Times New Roman"/>
          <w:b/>
          <w:szCs w:val="24"/>
        </w:rPr>
      </w:pPr>
    </w:p>
    <w:p w14:paraId="43D666B0" w14:textId="4BA6C684" w:rsidR="002D552E" w:rsidRDefault="003D3968" w:rsidP="003D3968">
      <w:pPr>
        <w:ind w:left="720"/>
        <w:rPr>
          <w:rFonts w:eastAsia="Times New Roman" w:cs="Times New Roman"/>
          <w:szCs w:val="24"/>
        </w:rPr>
      </w:pPr>
      <w:r w:rsidRPr="003D3968">
        <w:rPr>
          <w:b/>
          <w:bCs/>
        </w:rPr>
        <w:t>Classroom conduct:</w:t>
      </w:r>
      <w:r>
        <w:t xml:space="preserve">  Civility in the classroom is very important.  As professionals, we expect students to conduct themselves in a courteous and respectful manner.  Disruptive, rude, sarcastic, obscene or disrespectful speech or behavior have a negative impact on everyone and will not be tolerated.</w:t>
      </w: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496D">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513E" w14:textId="77777777" w:rsidR="002D496D" w:rsidRDefault="002D496D" w:rsidP="002D552E">
      <w:pPr>
        <w:spacing w:after="0" w:line="240" w:lineRule="auto"/>
      </w:pPr>
      <w:r>
        <w:separator/>
      </w:r>
    </w:p>
  </w:endnote>
  <w:endnote w:type="continuationSeparator" w:id="0">
    <w:p w14:paraId="1F0393D1" w14:textId="77777777" w:rsidR="002D496D" w:rsidRDefault="002D496D"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2801C" w14:textId="77777777" w:rsidR="002D496D" w:rsidRDefault="002D496D" w:rsidP="002D552E">
      <w:pPr>
        <w:spacing w:after="0" w:line="240" w:lineRule="auto"/>
      </w:pPr>
      <w:r>
        <w:separator/>
      </w:r>
    </w:p>
  </w:footnote>
  <w:footnote w:type="continuationSeparator" w:id="0">
    <w:p w14:paraId="067DF42A" w14:textId="77777777" w:rsidR="002D496D" w:rsidRDefault="002D496D"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B53CD" w14:textId="77777777" w:rsidR="00D37030" w:rsidRPr="00604CA5" w:rsidRDefault="00D37030" w:rsidP="00D37030">
    <w:pPr>
      <w:pStyle w:val="NoSpacing"/>
      <w:rPr>
        <w:b/>
        <w:sz w:val="20"/>
        <w:szCs w:val="20"/>
      </w:rPr>
    </w:pPr>
    <w:r w:rsidRPr="00604CA5">
      <w:rPr>
        <w:b/>
        <w:sz w:val="20"/>
        <w:szCs w:val="20"/>
      </w:rPr>
      <w:t>AGRI 1106: Principles of Crop Science</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C54F0" w14:textId="77777777" w:rsidR="00155236" w:rsidRDefault="002D552E" w:rsidP="00155236">
    <w:pPr>
      <w:pStyle w:val="NoSpacing"/>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r w:rsidR="00155236" w:rsidRPr="00155236">
      <w:t xml:space="preserve"> </w:t>
    </w:r>
  </w:p>
  <w:p w14:paraId="67CAE201" w14:textId="53B6B4EE" w:rsidR="00155236" w:rsidRPr="00604CA5" w:rsidRDefault="00155236" w:rsidP="00155236">
    <w:pPr>
      <w:pStyle w:val="NoSpacing"/>
      <w:rPr>
        <w:sz w:val="20"/>
        <w:szCs w:val="20"/>
      </w:rPr>
    </w:pPr>
    <w:r w:rsidRPr="00604CA5">
      <w:rPr>
        <w:sz w:val="20"/>
        <w:szCs w:val="20"/>
      </w:rPr>
      <w:t xml:space="preserve">Curriculum Committee – </w:t>
    </w:r>
    <w:r w:rsidR="00087838" w:rsidRPr="00604CA5">
      <w:rPr>
        <w:sz w:val="20"/>
        <w:szCs w:val="20"/>
      </w:rPr>
      <w:t>February 2024</w:t>
    </w:r>
  </w:p>
  <w:p w14:paraId="6D4D34A6" w14:textId="764238CD" w:rsidR="00155236" w:rsidRPr="00604CA5" w:rsidRDefault="00155236" w:rsidP="00155236">
    <w:pPr>
      <w:pStyle w:val="NoSpacing"/>
      <w:rPr>
        <w:b/>
        <w:sz w:val="20"/>
        <w:szCs w:val="20"/>
      </w:rPr>
    </w:pPr>
    <w:r w:rsidRPr="00604CA5">
      <w:rPr>
        <w:b/>
        <w:sz w:val="20"/>
        <w:szCs w:val="20"/>
      </w:rPr>
      <w:t>AGRI 1106: Principles of Crop Science</w:t>
    </w:r>
  </w:p>
  <w:p w14:paraId="43D666BD" w14:textId="67DD68F0" w:rsidR="002D552E" w:rsidRDefault="00155236" w:rsidP="00155236">
    <w:pPr>
      <w:pStyle w:val="NoSpacing"/>
    </w:pPr>
    <w:r>
      <w:t xml:space="preserve">Page 1 of </w:t>
    </w:r>
    <w:r w:rsidR="003D3968">
      <w:t>5</w:t>
    </w:r>
    <w:r w:rsidR="00252DF6">
      <w:tab/>
    </w:r>
    <w:r w:rsidR="00252DF6">
      <w:tab/>
    </w:r>
    <w:r w:rsidR="00252DF6">
      <w:tab/>
    </w:r>
    <w:r w:rsidR="00252DF6">
      <w:tab/>
    </w:r>
    <w:r w:rsidR="00252DF6">
      <w:tab/>
    </w:r>
    <w:r w:rsidR="00252DF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15C0"/>
    <w:multiLevelType w:val="hybridMultilevel"/>
    <w:tmpl w:val="B7F0E44C"/>
    <w:lvl w:ilvl="0" w:tplc="D296620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B63E3F"/>
    <w:multiLevelType w:val="hybridMultilevel"/>
    <w:tmpl w:val="7974DC2C"/>
    <w:lvl w:ilvl="0" w:tplc="FDCADFEC">
      <w:start w:val="1"/>
      <w:numFmt w:val="decimal"/>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816CD3"/>
    <w:multiLevelType w:val="hybridMultilevel"/>
    <w:tmpl w:val="85D01AF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C4DEF"/>
    <w:multiLevelType w:val="hybridMultilevel"/>
    <w:tmpl w:val="7FF8DFB4"/>
    <w:lvl w:ilvl="0" w:tplc="23EC7F2E">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07709"/>
    <w:rsid w:val="00026A3D"/>
    <w:rsid w:val="00087838"/>
    <w:rsid w:val="001521BE"/>
    <w:rsid w:val="00155236"/>
    <w:rsid w:val="001A590B"/>
    <w:rsid w:val="001D2BC6"/>
    <w:rsid w:val="001D59B9"/>
    <w:rsid w:val="00252DF6"/>
    <w:rsid w:val="00297742"/>
    <w:rsid w:val="002D17C4"/>
    <w:rsid w:val="002D496D"/>
    <w:rsid w:val="002D552E"/>
    <w:rsid w:val="0030452C"/>
    <w:rsid w:val="003656D3"/>
    <w:rsid w:val="003D3968"/>
    <w:rsid w:val="0041299F"/>
    <w:rsid w:val="004B15AF"/>
    <w:rsid w:val="004D1743"/>
    <w:rsid w:val="0050191C"/>
    <w:rsid w:val="0050735E"/>
    <w:rsid w:val="0051463C"/>
    <w:rsid w:val="005328F5"/>
    <w:rsid w:val="00561C9D"/>
    <w:rsid w:val="005A1847"/>
    <w:rsid w:val="00604CA5"/>
    <w:rsid w:val="006B0B4B"/>
    <w:rsid w:val="006E3CA3"/>
    <w:rsid w:val="006F46CE"/>
    <w:rsid w:val="00792328"/>
    <w:rsid w:val="007C1BA8"/>
    <w:rsid w:val="007D595B"/>
    <w:rsid w:val="0080321B"/>
    <w:rsid w:val="00823424"/>
    <w:rsid w:val="00840281"/>
    <w:rsid w:val="008C487F"/>
    <w:rsid w:val="008E1FC9"/>
    <w:rsid w:val="00912BB4"/>
    <w:rsid w:val="00926A39"/>
    <w:rsid w:val="00931E3B"/>
    <w:rsid w:val="00A138F5"/>
    <w:rsid w:val="00A74422"/>
    <w:rsid w:val="00AE03F0"/>
    <w:rsid w:val="00BD47D2"/>
    <w:rsid w:val="00D014E9"/>
    <w:rsid w:val="00D1718E"/>
    <w:rsid w:val="00D37030"/>
    <w:rsid w:val="00DF0548"/>
    <w:rsid w:val="00E757A9"/>
    <w:rsid w:val="00E75D32"/>
    <w:rsid w:val="00F50CB3"/>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Strong">
    <w:name w:val="Strong"/>
    <w:basedOn w:val="DefaultParagraphFont"/>
    <w:uiPriority w:val="22"/>
    <w:qFormat/>
    <w:rsid w:val="003D3968"/>
    <w:rPr>
      <w:b/>
      <w:bCs/>
    </w:rPr>
  </w:style>
  <w:style w:type="character" w:styleId="Hyperlink">
    <w:name w:val="Hyperlink"/>
    <w:basedOn w:val="DefaultParagraphFont"/>
    <w:uiPriority w:val="99"/>
    <w:unhideWhenUsed/>
    <w:rsid w:val="00926A39"/>
    <w:rPr>
      <w:color w:val="0563C1" w:themeColor="hyperlink"/>
      <w:u w:val="single"/>
    </w:rPr>
  </w:style>
  <w:style w:type="paragraph" w:styleId="NormalWeb">
    <w:name w:val="Normal (Web)"/>
    <w:basedOn w:val="Normal"/>
    <w:uiPriority w:val="99"/>
    <w:unhideWhenUsed/>
    <w:rsid w:val="00926A39"/>
    <w:pPr>
      <w:spacing w:before="100" w:beforeAutospacing="1" w:after="24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09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http://schemas.openxmlformats.org/package/2006/metadata/core-properties"/>
    <ds:schemaRef ds:uri="http://purl.org/dc/terms/"/>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132472af-f9e1-4726-b37e-9932a1871910"/>
    <ds:schemaRef ds:uri="http://purl.org/dc/elements/1.1/"/>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7951C033-0C0D-425F-A902-D3BFDD73D2F6}"/>
</file>

<file path=docProps/app.xml><?xml version="1.0" encoding="utf-8"?>
<Properties xmlns="http://schemas.openxmlformats.org/officeDocument/2006/extended-properties" xmlns:vt="http://schemas.openxmlformats.org/officeDocument/2006/docPropsVTypes">
  <Template>Normal</Template>
  <TotalTime>0</TotalTime>
  <Pages>5</Pages>
  <Words>1048</Words>
  <Characters>5975</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2024-02-12T18:22:00Z</dcterms:created>
  <dcterms:modified xsi:type="dcterms:W3CDTF">2024-02-12T18:22:00Z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